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8B069" w14:textId="1421C049" w:rsidR="00F755DE" w:rsidRPr="00B72E79" w:rsidRDefault="00022850">
      <w:pPr>
        <w:rPr>
          <w:u w:val="single"/>
        </w:rPr>
      </w:pPr>
      <w:r>
        <w:rPr>
          <w:sz w:val="44"/>
          <w:szCs w:val="44"/>
          <w:u w:val="single"/>
        </w:rPr>
        <w:t xml:space="preserve">An Introduction to the </w:t>
      </w:r>
      <w:r w:rsidR="00387016" w:rsidRPr="00B72E79">
        <w:rPr>
          <w:sz w:val="44"/>
          <w:szCs w:val="44"/>
          <w:u w:val="single"/>
        </w:rPr>
        <w:t>Parish Giving Scheme</w:t>
      </w:r>
    </w:p>
    <w:p w14:paraId="333D286C" w14:textId="2F512793" w:rsidR="00B72E79" w:rsidRDefault="00387016" w:rsidP="00B72E79">
      <w:r>
        <w:t xml:space="preserve">We have recently joined the </w:t>
      </w:r>
      <w:r w:rsidRPr="00652698">
        <w:rPr>
          <w:b/>
        </w:rPr>
        <w:t>Parish Giving scheme</w:t>
      </w:r>
      <w:r>
        <w:t xml:space="preserve">. </w:t>
      </w:r>
      <w:r w:rsidR="00B72E79">
        <w:t xml:space="preserve">The PGS is a UK-based charity owned by The Archbishop’s Council and is designed to simplify the task of both those who </w:t>
      </w:r>
      <w:r w:rsidR="00022850">
        <w:t xml:space="preserve">generously </w:t>
      </w:r>
      <w:r w:rsidR="00B72E79">
        <w:t>give to the church and the treasurer and anyone else who deals with that giving.</w:t>
      </w:r>
    </w:p>
    <w:p w14:paraId="425DE5C4" w14:textId="4B44943C" w:rsidR="00D67763" w:rsidRDefault="00B72E79">
      <w:r>
        <w:t xml:space="preserve">The </w:t>
      </w:r>
      <w:r w:rsidR="00D67763">
        <w:t>diagram below describes the scheme</w:t>
      </w:r>
      <w:r w:rsidR="00E715F5">
        <w:t>:</w:t>
      </w:r>
    </w:p>
    <w:p w14:paraId="53DC0AF2" w14:textId="20F7A0BC" w:rsidR="00F755DE" w:rsidRDefault="00652698">
      <w:r w:rsidRPr="00316E9E">
        <w:rPr>
          <w:b/>
          <w:noProof/>
          <w:u w:val="single"/>
          <w:lang w:eastAsia="en-GB"/>
        </w:rPr>
        <w:drawing>
          <wp:anchor distT="0" distB="0" distL="114300" distR="114300" simplePos="0" relativeHeight="251658240" behindDoc="0" locked="0" layoutInCell="1" allowOverlap="1" wp14:anchorId="76A7F9CE" wp14:editId="1F41A2E5">
            <wp:simplePos x="0" y="0"/>
            <wp:positionH relativeFrom="column">
              <wp:posOffset>0</wp:posOffset>
            </wp:positionH>
            <wp:positionV relativeFrom="paragraph">
              <wp:posOffset>99695</wp:posOffset>
            </wp:positionV>
            <wp:extent cx="3165475" cy="3025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1105" t="21859" r="58786" b="9610"/>
                    <a:stretch/>
                  </pic:blipFill>
                  <pic:spPr bwMode="auto">
                    <a:xfrm>
                      <a:off x="0" y="0"/>
                      <a:ext cx="3165475" cy="302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15F5" w:rsidRPr="00316E9E">
        <w:rPr>
          <w:b/>
          <w:u w:val="single"/>
        </w:rPr>
        <w:t xml:space="preserve">The </w:t>
      </w:r>
      <w:r w:rsidR="00B72E79" w:rsidRPr="00316E9E">
        <w:rPr>
          <w:b/>
          <w:u w:val="single"/>
        </w:rPr>
        <w:t>Parish Giving scheme</w:t>
      </w:r>
      <w:r w:rsidR="00F755DE" w:rsidRPr="00F755DE">
        <w:t xml:space="preserve"> can be used by </w:t>
      </w:r>
      <w:r w:rsidR="00B72E79">
        <w:t>anyone</w:t>
      </w:r>
      <w:r w:rsidR="00F755DE" w:rsidRPr="00F755DE">
        <w:t xml:space="preserve"> who currently </w:t>
      </w:r>
      <w:r w:rsidR="00D67763">
        <w:t>give</w:t>
      </w:r>
      <w:r w:rsidR="00E715F5">
        <w:t>s</w:t>
      </w:r>
      <w:r w:rsidR="00F755DE" w:rsidRPr="00F755DE">
        <w:t xml:space="preserve"> </w:t>
      </w:r>
      <w:r w:rsidR="00D67763">
        <w:t>to the church by standing order or o</w:t>
      </w:r>
      <w:r w:rsidR="00F755DE" w:rsidRPr="00F755DE">
        <w:t xml:space="preserve">n </w:t>
      </w:r>
      <w:r w:rsidR="00D67763">
        <w:t xml:space="preserve">the </w:t>
      </w:r>
      <w:r w:rsidR="00F755DE" w:rsidRPr="00F755DE">
        <w:t xml:space="preserve">plate, enabling </w:t>
      </w:r>
      <w:r w:rsidR="00E715F5">
        <w:t>you</w:t>
      </w:r>
      <w:r w:rsidR="00022850">
        <w:t>,</w:t>
      </w:r>
      <w:r w:rsidR="00F755DE" w:rsidRPr="00F755DE">
        <w:t xml:space="preserve"> </w:t>
      </w:r>
      <w:r w:rsidR="00022850">
        <w:t xml:space="preserve">if </w:t>
      </w:r>
      <w:r w:rsidR="00E715F5">
        <w:t>yo</w:t>
      </w:r>
      <w:r w:rsidR="00316E9E">
        <w:t>u</w:t>
      </w:r>
      <w:r w:rsidR="00022850">
        <w:t xml:space="preserve"> choose to do so, </w:t>
      </w:r>
      <w:r w:rsidR="00E715F5">
        <w:t xml:space="preserve">to give to the </w:t>
      </w:r>
      <w:r w:rsidR="00F755DE" w:rsidRPr="00F755DE">
        <w:t xml:space="preserve">church by direct debit, the most secure and efficient method of giving. </w:t>
      </w:r>
    </w:p>
    <w:p w14:paraId="076F610C" w14:textId="41B986C2" w:rsidR="00F755DE" w:rsidRDefault="00F755DE">
      <w:r w:rsidRPr="00F755DE">
        <w:t xml:space="preserve">These generous gifts can (if agreed by the giver) be increased annually by inflation. </w:t>
      </w:r>
    </w:p>
    <w:p w14:paraId="6FACB0DD" w14:textId="4AF44DB6" w:rsidR="00F755DE" w:rsidRDefault="00B72E79">
      <w:r>
        <w:t xml:space="preserve">PGS </w:t>
      </w:r>
      <w:r w:rsidR="00F755DE" w:rsidRPr="00F755DE">
        <w:t xml:space="preserve">does the work.  Each month they automatically claim and send </w:t>
      </w:r>
      <w:r w:rsidR="00F67D7F">
        <w:t>the</w:t>
      </w:r>
      <w:r w:rsidR="00D67763">
        <w:t xml:space="preserve"> </w:t>
      </w:r>
      <w:r w:rsidR="00F755DE" w:rsidRPr="00F755DE">
        <w:t xml:space="preserve">church the associated Gift Aid. </w:t>
      </w:r>
      <w:r w:rsidR="004571D1">
        <w:t>Al</w:t>
      </w:r>
      <w:r w:rsidR="0087069D">
        <w:t xml:space="preserve">l of the donation goes straight into </w:t>
      </w:r>
      <w:r w:rsidR="00D67763">
        <w:t>the parish’s</w:t>
      </w:r>
      <w:r w:rsidR="0087069D">
        <w:t xml:space="preserve"> bank account.</w:t>
      </w:r>
    </w:p>
    <w:p w14:paraId="5670F4D1" w14:textId="27438EFC" w:rsidR="00A60C45" w:rsidRPr="00B72E79" w:rsidRDefault="004571D1">
      <w:pPr>
        <w:rPr>
          <w:i/>
          <w:color w:val="0070C0"/>
        </w:rPr>
      </w:pPr>
      <w:r>
        <w:t xml:space="preserve">PGS is </w:t>
      </w:r>
      <w:r w:rsidR="00D67763">
        <w:t>also</w:t>
      </w:r>
      <w:r>
        <w:t xml:space="preserve"> able to take one off donations and handles all the gift aid claims </w:t>
      </w:r>
      <w:r w:rsidR="00D67763">
        <w:t>for those</w:t>
      </w:r>
      <w:r>
        <w:t>.</w:t>
      </w:r>
      <w:r w:rsidR="00B72E79">
        <w:t xml:space="preserve"> </w:t>
      </w:r>
      <w:r w:rsidR="0012715D">
        <w:t>One off donations can be made either by using the PGS QR code which will be displayed around the church, by phoning PGS or by going online.</w:t>
      </w:r>
    </w:p>
    <w:p w14:paraId="7A7981FA" w14:textId="77777777" w:rsidR="00F755DE" w:rsidRPr="00D67763" w:rsidRDefault="00F755DE">
      <w:pPr>
        <w:rPr>
          <w:b/>
          <w:sz w:val="24"/>
          <w:szCs w:val="24"/>
          <w:u w:val="single"/>
        </w:rPr>
      </w:pPr>
      <w:r w:rsidRPr="00D67763">
        <w:rPr>
          <w:b/>
          <w:sz w:val="24"/>
          <w:szCs w:val="24"/>
          <w:u w:val="single"/>
        </w:rPr>
        <w:t xml:space="preserve">How does the scheme work? </w:t>
      </w:r>
    </w:p>
    <w:p w14:paraId="50591D77" w14:textId="757FBA6D" w:rsidR="00F755DE" w:rsidRDefault="009E56CD">
      <w:r>
        <w:t>You can make g</w:t>
      </w:r>
      <w:r w:rsidR="00F755DE" w:rsidRPr="00F755DE">
        <w:t xml:space="preserve">ifts on a monthly, </w:t>
      </w:r>
      <w:r w:rsidR="0046579F" w:rsidRPr="00F755DE">
        <w:t>quarterly,</w:t>
      </w:r>
      <w:r w:rsidR="00F755DE" w:rsidRPr="00F755DE">
        <w:t xml:space="preserve"> or annual basis on the first working day of the month</w:t>
      </w:r>
      <w:r w:rsidR="0046579F">
        <w:t>,</w:t>
      </w:r>
      <w:r w:rsidR="00F755DE" w:rsidRPr="00F755DE">
        <w:t xml:space="preserve"> these are paid to the church on the 10th of the month.  Any associated Gift Aid </w:t>
      </w:r>
      <w:r w:rsidR="00E715F5">
        <w:t>is</w:t>
      </w:r>
      <w:r w:rsidR="00F755DE" w:rsidRPr="00F755DE">
        <w:t xml:space="preserve"> automatically credited to </w:t>
      </w:r>
      <w:r w:rsidRPr="00F755DE">
        <w:t xml:space="preserve">the </w:t>
      </w:r>
      <w:r>
        <w:t>church</w:t>
      </w:r>
      <w:r w:rsidR="00F755DE" w:rsidRPr="00F755DE">
        <w:t xml:space="preserve"> once received from HM Revenue and Customs. </w:t>
      </w:r>
      <w:r w:rsidR="00D67763">
        <w:t>The</w:t>
      </w:r>
      <w:r w:rsidR="00F755DE" w:rsidRPr="00F755DE">
        <w:t xml:space="preserve"> Church Treasurer receives an online monthly report from the PGS Team, listing the giving and Gift Aid claimed. Tokens are available for church members to put on the offering plate at each service</w:t>
      </w:r>
      <w:r>
        <w:t xml:space="preserve"> if you choose to do so</w:t>
      </w:r>
      <w:r w:rsidR="00F755DE" w:rsidRPr="00F755DE">
        <w:t xml:space="preserve">. </w:t>
      </w:r>
    </w:p>
    <w:p w14:paraId="091C5EDC" w14:textId="77777777" w:rsidR="00F755DE" w:rsidRPr="00E715F5" w:rsidRDefault="00F755DE">
      <w:pPr>
        <w:rPr>
          <w:b/>
          <w:u w:val="single"/>
        </w:rPr>
      </w:pPr>
      <w:r w:rsidRPr="00E715F5">
        <w:rPr>
          <w:b/>
          <w:u w:val="single"/>
        </w:rPr>
        <w:t xml:space="preserve">Managing inflation </w:t>
      </w:r>
    </w:p>
    <w:p w14:paraId="645692C6" w14:textId="77777777" w:rsidR="00995055" w:rsidRDefault="009E56CD" w:rsidP="00995055">
      <w:pPr>
        <w:shd w:val="clear" w:color="auto" w:fill="FFFFFF"/>
        <w:spacing w:after="100" w:afterAutospacing="1" w:line="240" w:lineRule="auto"/>
        <w:outlineLvl w:val="2"/>
      </w:pPr>
      <w:r>
        <w:t>The church</w:t>
      </w:r>
      <w:r w:rsidR="00F755DE" w:rsidRPr="00F755DE">
        <w:t xml:space="preserve">, like our government and every household, is hit by inflation, eroding the value of your gifts. The PGS tackles this problem by enabling </w:t>
      </w:r>
      <w:r>
        <w:t>you</w:t>
      </w:r>
      <w:r w:rsidR="00F755DE" w:rsidRPr="00F755DE">
        <w:t xml:space="preserve"> to choose to increase </w:t>
      </w:r>
      <w:r>
        <w:t>your</w:t>
      </w:r>
      <w:r w:rsidR="00F755DE" w:rsidRPr="00F755DE">
        <w:t xml:space="preserve"> giving annually in line with inflation</w:t>
      </w:r>
      <w:r w:rsidR="00D67763">
        <w:t xml:space="preserve"> if </w:t>
      </w:r>
      <w:r>
        <w:t>you</w:t>
      </w:r>
      <w:r w:rsidR="00D67763">
        <w:t xml:space="preserve"> choose to do so</w:t>
      </w:r>
      <w:r w:rsidR="00F755DE" w:rsidRPr="00F755DE">
        <w:t xml:space="preserve">. If </w:t>
      </w:r>
      <w:r w:rsidR="00F14FB7">
        <w:t xml:space="preserve">your </w:t>
      </w:r>
      <w:r w:rsidR="00F755DE" w:rsidRPr="00F755DE">
        <w:t xml:space="preserve">financial circumstances </w:t>
      </w:r>
      <w:r w:rsidR="0046579F" w:rsidRPr="00F755DE">
        <w:t>change,</w:t>
      </w:r>
      <w:r w:rsidR="00F755DE" w:rsidRPr="00F755DE">
        <w:t xml:space="preserve"> </w:t>
      </w:r>
      <w:r>
        <w:t>you</w:t>
      </w:r>
      <w:r w:rsidR="00F755DE" w:rsidRPr="00F755DE">
        <w:t xml:space="preserve"> can increase or reduce </w:t>
      </w:r>
      <w:r>
        <w:t>your</w:t>
      </w:r>
      <w:r w:rsidR="00F755DE" w:rsidRPr="00F755DE">
        <w:t xml:space="preserve"> gift simply by calling the PGS. </w:t>
      </w:r>
      <w:r w:rsidR="00E715F5">
        <w:t>You will</w:t>
      </w:r>
      <w:r w:rsidR="00F755DE" w:rsidRPr="00F755DE">
        <w:t xml:space="preserve"> receive a letter annually advising </w:t>
      </w:r>
      <w:r>
        <w:t>you</w:t>
      </w:r>
      <w:r w:rsidR="00F755DE" w:rsidRPr="00F755DE">
        <w:t xml:space="preserve"> of the amount that </w:t>
      </w:r>
      <w:r>
        <w:t>your</w:t>
      </w:r>
      <w:r w:rsidR="00F755DE" w:rsidRPr="00F755DE">
        <w:t xml:space="preserve"> giving is increasing in line with inflation and</w:t>
      </w:r>
      <w:r>
        <w:t xml:space="preserve"> you</w:t>
      </w:r>
      <w:r w:rsidR="00F755DE" w:rsidRPr="00F755DE">
        <w:t xml:space="preserve"> can retain full control by opting to decline, increase or reduce the amount. </w:t>
      </w:r>
    </w:p>
    <w:p w14:paraId="26BE214C" w14:textId="77777777" w:rsidR="00995055" w:rsidRPr="006C44E6" w:rsidRDefault="00995055" w:rsidP="00995055">
      <w:pPr>
        <w:rPr>
          <w:b/>
          <w:u w:val="single"/>
        </w:rPr>
      </w:pPr>
      <w:r w:rsidRPr="006C44E6">
        <w:rPr>
          <w:b/>
          <w:u w:val="single"/>
        </w:rPr>
        <w:t>Why is the inflationary increase important?</w:t>
      </w:r>
    </w:p>
    <w:p w14:paraId="67102CF6" w14:textId="7D656FF0" w:rsidR="00995055" w:rsidRDefault="00995055" w:rsidP="00995055">
      <w:r>
        <w:t>One of the</w:t>
      </w:r>
      <w:r w:rsidR="0048201D">
        <w:t xml:space="preserve"> biggest problems faced by</w:t>
      </w:r>
      <w:r>
        <w:t xml:space="preserve"> churches is that of ‘static giving’. If giving levels had kept track with inflation since the year 2000, they would have increased by more than 50%!</w:t>
      </w:r>
    </w:p>
    <w:p w14:paraId="7299B6BA" w14:textId="77777777" w:rsidR="00995055" w:rsidRDefault="00995055" w:rsidP="00995055"/>
    <w:p w14:paraId="2AD03CD5" w14:textId="48A8BFBC" w:rsidR="00F755DE" w:rsidRDefault="00995055" w:rsidP="00995055">
      <w:r>
        <w:lastRenderedPageBreak/>
        <w:t xml:space="preserve">A unique feature of the scheme is the option for you, as a giver, to commit in principle to increase your gift annually in line with inflation. While this is a voluntary decision, it is one that could potentially have a huge impact on the life and future of </w:t>
      </w:r>
      <w:r w:rsidR="004B40D1">
        <w:t>the</w:t>
      </w:r>
      <w:r>
        <w:t xml:space="preserve"> church. You can change this commitment at any time, either by using your personal log-in on this website, or simply by contacting the PGS team.</w:t>
      </w:r>
    </w:p>
    <w:p w14:paraId="46B664F6" w14:textId="77777777" w:rsidR="00E715F5" w:rsidRPr="00E715F5" w:rsidRDefault="00E715F5">
      <w:pPr>
        <w:rPr>
          <w:b/>
          <w:u w:val="single"/>
        </w:rPr>
      </w:pPr>
      <w:r w:rsidRPr="00E715F5">
        <w:rPr>
          <w:b/>
          <w:u w:val="single"/>
        </w:rPr>
        <w:t>Joining the scheme</w:t>
      </w:r>
    </w:p>
    <w:p w14:paraId="701DE5BA" w14:textId="62F0209B" w:rsidR="00F755DE" w:rsidRDefault="00E715F5">
      <w:r>
        <w:t xml:space="preserve">If you choose to </w:t>
      </w:r>
      <w:r w:rsidR="00F755DE" w:rsidRPr="00F755DE">
        <w:t xml:space="preserve">join the PGS </w:t>
      </w:r>
      <w:r>
        <w:t xml:space="preserve">you </w:t>
      </w:r>
      <w:r w:rsidR="00F755DE" w:rsidRPr="00F755DE">
        <w:t>can do so via the PGS website, over the phone, or by completing and posting a Gift Form.  If</w:t>
      </w:r>
      <w:r>
        <w:t xml:space="preserve"> you</w:t>
      </w:r>
      <w:r w:rsidR="00F755DE" w:rsidRPr="00F755DE">
        <w:t xml:space="preserve"> currently give by standing order </w:t>
      </w:r>
      <w:r>
        <w:t>you</w:t>
      </w:r>
      <w:r w:rsidR="00F755DE" w:rsidRPr="00F755DE">
        <w:t xml:space="preserve"> will have to contact </w:t>
      </w:r>
      <w:r w:rsidR="0041777F">
        <w:t>your</w:t>
      </w:r>
      <w:r w:rsidR="00F755DE" w:rsidRPr="00F755DE">
        <w:t xml:space="preserve"> bank to cancel the payment details</w:t>
      </w:r>
      <w:r w:rsidR="00F755DE">
        <w:t xml:space="preserve"> (but wait until you have had notification from PGS that your direct debit is in place with them)</w:t>
      </w:r>
      <w:r w:rsidR="00F755DE" w:rsidRPr="00F755DE">
        <w:t xml:space="preserve">.  </w:t>
      </w:r>
      <w:r>
        <w:t xml:space="preserve">We will have </w:t>
      </w:r>
      <w:r w:rsidR="00F755DE" w:rsidRPr="00F755DE">
        <w:t xml:space="preserve">Gift Forms </w:t>
      </w:r>
      <w:r w:rsidR="00F14FB7">
        <w:t xml:space="preserve">available </w:t>
      </w:r>
      <w:r w:rsidR="00F755DE" w:rsidRPr="00F755DE">
        <w:t xml:space="preserve">with </w:t>
      </w:r>
      <w:r>
        <w:t>our</w:t>
      </w:r>
      <w:r w:rsidR="00F755DE" w:rsidRPr="00F755DE">
        <w:t xml:space="preserve"> specific PGS account details. </w:t>
      </w:r>
    </w:p>
    <w:p w14:paraId="69F5A6C3" w14:textId="77777777" w:rsidR="0048201D" w:rsidRDefault="0048201D">
      <w:pPr>
        <w:rPr>
          <w:b/>
          <w:sz w:val="24"/>
          <w:szCs w:val="24"/>
          <w:u w:val="single"/>
        </w:rPr>
      </w:pPr>
    </w:p>
    <w:p w14:paraId="01FB556D" w14:textId="37844FC9" w:rsidR="00F755DE" w:rsidRPr="00D67763" w:rsidRDefault="00F755DE">
      <w:pPr>
        <w:rPr>
          <w:b/>
          <w:sz w:val="24"/>
          <w:szCs w:val="24"/>
          <w:u w:val="single"/>
        </w:rPr>
      </w:pPr>
      <w:r w:rsidRPr="00D67763">
        <w:rPr>
          <w:b/>
          <w:sz w:val="24"/>
          <w:szCs w:val="24"/>
          <w:u w:val="single"/>
        </w:rPr>
        <w:t xml:space="preserve">Why give in a new way? </w:t>
      </w:r>
    </w:p>
    <w:p w14:paraId="70E847D7" w14:textId="14D4B617" w:rsidR="00736F65" w:rsidRDefault="00F755DE">
      <w:r w:rsidRPr="00F755DE">
        <w:t>A summary of key benefits for the individual</w:t>
      </w:r>
      <w:r w:rsidR="00D67763" w:rsidRPr="00F755DE">
        <w:t>, the</w:t>
      </w:r>
      <w:r w:rsidRPr="00F755DE">
        <w:t xml:space="preserve"> church and </w:t>
      </w:r>
      <w:r w:rsidR="00D67763">
        <w:t>the</w:t>
      </w:r>
      <w:r w:rsidRPr="00F755DE">
        <w:t xml:space="preserve"> Treasurer. </w:t>
      </w:r>
    </w:p>
    <w:p w14:paraId="485990CB" w14:textId="77777777" w:rsidR="00736F65" w:rsidRDefault="00F755DE">
      <w:r w:rsidRPr="00F755DE">
        <w:t>“Grow in grace of giving.” 2 Corinthians 8:7</w:t>
      </w:r>
    </w:p>
    <w:p w14:paraId="00B42488" w14:textId="77777777" w:rsidR="00736F65" w:rsidRPr="00BF3D33" w:rsidRDefault="00F755DE">
      <w:pPr>
        <w:rPr>
          <w:u w:val="single"/>
        </w:rPr>
      </w:pPr>
      <w:r w:rsidRPr="00BF3D33">
        <w:rPr>
          <w:u w:val="single"/>
        </w:rPr>
        <w:t xml:space="preserve">Everyone benefits </w:t>
      </w:r>
    </w:p>
    <w:p w14:paraId="4457F87E" w14:textId="77777777" w:rsidR="00736F65" w:rsidRDefault="00F755DE">
      <w:r w:rsidRPr="00F755DE">
        <w:t xml:space="preserve">The church benefits from: </w:t>
      </w:r>
    </w:p>
    <w:p w14:paraId="7BCFB120" w14:textId="69CB244A" w:rsidR="00736F65" w:rsidRDefault="00F755DE" w:rsidP="00736F65">
      <w:pPr>
        <w:pStyle w:val="ListParagraph"/>
        <w:numPr>
          <w:ilvl w:val="0"/>
          <w:numId w:val="1"/>
        </w:numPr>
      </w:pPr>
      <w:r w:rsidRPr="00F755DE">
        <w:t>stable and often increased planned giving</w:t>
      </w:r>
      <w:r w:rsidRPr="00BF3D33">
        <w:t xml:space="preserve">, offsetting  ‘static’  giving  </w:t>
      </w:r>
    </w:p>
    <w:p w14:paraId="483DF9ED" w14:textId="6DE0E565" w:rsidR="00736F65" w:rsidRDefault="00F755DE" w:rsidP="00736F65">
      <w:pPr>
        <w:pStyle w:val="ListParagraph"/>
        <w:numPr>
          <w:ilvl w:val="0"/>
          <w:numId w:val="1"/>
        </w:numPr>
      </w:pPr>
      <w:r w:rsidRPr="00F755DE">
        <w:t xml:space="preserve">Gift Aid being claimed automatically  This means less work for </w:t>
      </w:r>
      <w:r w:rsidR="00BF3D33">
        <w:t>the</w:t>
      </w:r>
      <w:r w:rsidRPr="00F755DE">
        <w:t xml:space="preserve"> Treasurer and and can improve cash flow </w:t>
      </w:r>
    </w:p>
    <w:p w14:paraId="7C68E404" w14:textId="486F08AA" w:rsidR="00736F65" w:rsidRDefault="00F755DE" w:rsidP="00736F65">
      <w:pPr>
        <w:pStyle w:val="ListParagraph"/>
        <w:numPr>
          <w:ilvl w:val="0"/>
          <w:numId w:val="1"/>
        </w:numPr>
      </w:pPr>
      <w:r w:rsidRPr="00F755DE">
        <w:t>protection against inflation by church members choosi</w:t>
      </w:r>
      <w:r w:rsidR="00BF3D33">
        <w:t xml:space="preserve">ng to increase their gift </w:t>
      </w:r>
      <w:r w:rsidRPr="00F755DE">
        <w:t xml:space="preserve">annually in line with the rate of inflation. </w:t>
      </w:r>
    </w:p>
    <w:p w14:paraId="5665488D" w14:textId="77777777" w:rsidR="00736F65" w:rsidRDefault="00F755DE" w:rsidP="00736F65">
      <w:r w:rsidRPr="00F755DE">
        <w:t xml:space="preserve">The treasurer benefits from: </w:t>
      </w:r>
    </w:p>
    <w:p w14:paraId="551FED4C" w14:textId="77777777" w:rsidR="00736F65" w:rsidRDefault="00F755DE" w:rsidP="00736F65">
      <w:pPr>
        <w:pStyle w:val="ListParagraph"/>
        <w:numPr>
          <w:ilvl w:val="0"/>
          <w:numId w:val="2"/>
        </w:numPr>
      </w:pPr>
      <w:r w:rsidRPr="00F755DE">
        <w:t xml:space="preserve">reduced administration and paperwork </w:t>
      </w:r>
    </w:p>
    <w:p w14:paraId="2FED8235" w14:textId="46882D9C" w:rsidR="00736F65" w:rsidRDefault="00F755DE" w:rsidP="00736F65">
      <w:pPr>
        <w:pStyle w:val="ListParagraph"/>
        <w:numPr>
          <w:ilvl w:val="0"/>
          <w:numId w:val="2"/>
        </w:numPr>
      </w:pPr>
      <w:r w:rsidRPr="00F755DE">
        <w:t xml:space="preserve">time saved for them </w:t>
      </w:r>
    </w:p>
    <w:p w14:paraId="1D6F462D" w14:textId="77777777" w:rsidR="00736F65" w:rsidRDefault="00736F65" w:rsidP="00736F65">
      <w:pPr>
        <w:pStyle w:val="ListParagraph"/>
      </w:pPr>
    </w:p>
    <w:p w14:paraId="51942EA5" w14:textId="77777777" w:rsidR="00736F65" w:rsidRDefault="00F755DE" w:rsidP="00736F65">
      <w:r w:rsidRPr="00F755DE">
        <w:t xml:space="preserve">The individual benefits from: </w:t>
      </w:r>
    </w:p>
    <w:p w14:paraId="7A033AD1" w14:textId="77777777" w:rsidR="0060771A" w:rsidRDefault="00F755DE" w:rsidP="00736F65">
      <w:pPr>
        <w:pStyle w:val="ListParagraph"/>
        <w:numPr>
          <w:ilvl w:val="0"/>
          <w:numId w:val="3"/>
        </w:numPr>
      </w:pPr>
      <w:r w:rsidRPr="00F755DE">
        <w:t xml:space="preserve">being in total control of how much they give </w:t>
      </w:r>
    </w:p>
    <w:p w14:paraId="35C300E2" w14:textId="77777777" w:rsidR="0060771A" w:rsidRDefault="00F755DE" w:rsidP="00736F65">
      <w:pPr>
        <w:pStyle w:val="ListParagraph"/>
        <w:numPr>
          <w:ilvl w:val="0"/>
          <w:numId w:val="3"/>
        </w:numPr>
      </w:pPr>
      <w:r w:rsidRPr="00F755DE">
        <w:t xml:space="preserve">a simple giving method that means regular financial support for their church </w:t>
      </w:r>
    </w:p>
    <w:p w14:paraId="18087AE8" w14:textId="77777777" w:rsidR="0060771A" w:rsidRDefault="00F755DE" w:rsidP="00736F65">
      <w:pPr>
        <w:pStyle w:val="ListParagraph"/>
        <w:numPr>
          <w:ilvl w:val="0"/>
          <w:numId w:val="3"/>
        </w:numPr>
      </w:pPr>
      <w:r w:rsidRPr="00F755DE">
        <w:t xml:space="preserve">the option to increase giving annually to protect their gift against inflation </w:t>
      </w:r>
    </w:p>
    <w:p w14:paraId="528C4954" w14:textId="77777777" w:rsidR="0060771A" w:rsidRDefault="00F755DE" w:rsidP="00736F65">
      <w:pPr>
        <w:pStyle w:val="ListParagraph"/>
        <w:numPr>
          <w:ilvl w:val="0"/>
          <w:numId w:val="3"/>
        </w:numPr>
      </w:pPr>
      <w:r w:rsidRPr="00F755DE">
        <w:t xml:space="preserve">a direct debit guarantee meaning that gifts are safe and secure </w:t>
      </w:r>
    </w:p>
    <w:p w14:paraId="4C4D198C" w14:textId="5EB2BB0C" w:rsidR="0060771A" w:rsidRDefault="00F755DE" w:rsidP="00736F65">
      <w:pPr>
        <w:pStyle w:val="ListParagraph"/>
        <w:numPr>
          <w:ilvl w:val="0"/>
          <w:numId w:val="3"/>
        </w:numPr>
      </w:pPr>
      <w:r w:rsidRPr="00F755DE">
        <w:t xml:space="preserve">having access to tokens to put on the offering plate at each service </w:t>
      </w:r>
      <w:r w:rsidR="008C1E6F">
        <w:t xml:space="preserve">if they choose </w:t>
      </w:r>
    </w:p>
    <w:p w14:paraId="05CDEEB8" w14:textId="0F7B07B1" w:rsidR="0060771A" w:rsidRDefault="00F755DE" w:rsidP="00736F65">
      <w:pPr>
        <w:pStyle w:val="ListParagraph"/>
        <w:numPr>
          <w:ilvl w:val="0"/>
          <w:numId w:val="3"/>
        </w:numPr>
      </w:pPr>
      <w:r w:rsidRPr="00F755DE">
        <w:t xml:space="preserve">having access to help from the Diocese of </w:t>
      </w:r>
      <w:r w:rsidR="0060771A">
        <w:t>Norwich</w:t>
      </w:r>
      <w:r w:rsidRPr="00F755DE">
        <w:t xml:space="preserve"> and the Parish Giving Scheme office in Gloucester. </w:t>
      </w:r>
    </w:p>
    <w:p w14:paraId="7DE2D6D5" w14:textId="025898CD" w:rsidR="00995055" w:rsidRDefault="00995055" w:rsidP="00995055">
      <w:pPr>
        <w:pStyle w:val="ListParagraph"/>
      </w:pPr>
    </w:p>
    <w:p w14:paraId="1BEAA7D9" w14:textId="77777777" w:rsidR="00995055" w:rsidRDefault="00995055" w:rsidP="00995055">
      <w:pPr>
        <w:pStyle w:val="ListParagraph"/>
      </w:pPr>
    </w:p>
    <w:sectPr w:rsidR="00995055" w:rsidSect="0012715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F46F0F"/>
    <w:multiLevelType w:val="hybridMultilevel"/>
    <w:tmpl w:val="E580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57DA7"/>
    <w:multiLevelType w:val="hybridMultilevel"/>
    <w:tmpl w:val="960CBB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06E162B"/>
    <w:multiLevelType w:val="hybridMultilevel"/>
    <w:tmpl w:val="31C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660621">
    <w:abstractNumId w:val="1"/>
  </w:num>
  <w:num w:numId="2" w16cid:durableId="2088452234">
    <w:abstractNumId w:val="0"/>
  </w:num>
  <w:num w:numId="3" w16cid:durableId="1426458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DE"/>
    <w:rsid w:val="00022850"/>
    <w:rsid w:val="000E0460"/>
    <w:rsid w:val="000E0E9E"/>
    <w:rsid w:val="000F7211"/>
    <w:rsid w:val="0012715D"/>
    <w:rsid w:val="002424A2"/>
    <w:rsid w:val="002D30B9"/>
    <w:rsid w:val="002F48E6"/>
    <w:rsid w:val="00316E9E"/>
    <w:rsid w:val="00374752"/>
    <w:rsid w:val="00387016"/>
    <w:rsid w:val="0041777F"/>
    <w:rsid w:val="004571D1"/>
    <w:rsid w:val="00457B3D"/>
    <w:rsid w:val="0046579F"/>
    <w:rsid w:val="0048201D"/>
    <w:rsid w:val="004B40D1"/>
    <w:rsid w:val="005471F7"/>
    <w:rsid w:val="0060771A"/>
    <w:rsid w:val="00652698"/>
    <w:rsid w:val="006C44E6"/>
    <w:rsid w:val="00736F65"/>
    <w:rsid w:val="00751655"/>
    <w:rsid w:val="0087069D"/>
    <w:rsid w:val="008C1E6F"/>
    <w:rsid w:val="008D69E3"/>
    <w:rsid w:val="00904C24"/>
    <w:rsid w:val="00995055"/>
    <w:rsid w:val="009E56CD"/>
    <w:rsid w:val="00A60C45"/>
    <w:rsid w:val="00AC1349"/>
    <w:rsid w:val="00B72E79"/>
    <w:rsid w:val="00BF3D33"/>
    <w:rsid w:val="00C24943"/>
    <w:rsid w:val="00C4156B"/>
    <w:rsid w:val="00D67763"/>
    <w:rsid w:val="00DA7DEE"/>
    <w:rsid w:val="00DB6620"/>
    <w:rsid w:val="00DB7E5A"/>
    <w:rsid w:val="00DD4426"/>
    <w:rsid w:val="00E671BE"/>
    <w:rsid w:val="00E715F5"/>
    <w:rsid w:val="00EA466C"/>
    <w:rsid w:val="00F14FB7"/>
    <w:rsid w:val="00F40CC7"/>
    <w:rsid w:val="00F67D7F"/>
    <w:rsid w:val="00F7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88F8"/>
  <w15:chartTrackingRefBased/>
  <w15:docId w15:val="{3593B552-E936-48C2-82D6-AF487A5E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50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65"/>
    <w:pPr>
      <w:ind w:left="720"/>
      <w:contextualSpacing/>
    </w:pPr>
  </w:style>
  <w:style w:type="character" w:customStyle="1" w:styleId="Heading3Char">
    <w:name w:val="Heading 3 Char"/>
    <w:basedOn w:val="DefaultParagraphFont"/>
    <w:link w:val="Heading3"/>
    <w:uiPriority w:val="9"/>
    <w:rsid w:val="0099505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50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5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8" ma:contentTypeDescription="Create a new document." ma:contentTypeScope="" ma:versionID="7a9d13ac8c6e933af69045664aa598ea">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9fc1edbf951b49a0c4280abaaf5355d6"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DF55C5-95DA-4326-9143-E30C5FC82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F3650-5285-48FF-B684-DA7BCB7A1395}">
  <ds:schemaRefs>
    <ds:schemaRef ds:uri="http://schemas.microsoft.com/sharepoint/v3/contenttype/forms"/>
  </ds:schemaRefs>
</ds:datastoreItem>
</file>

<file path=customXml/itemProps3.xml><?xml version="1.0" encoding="utf-8"?>
<ds:datastoreItem xmlns:ds="http://schemas.openxmlformats.org/officeDocument/2006/customXml" ds:itemID="{A93968A6-47F6-436F-AFEC-6847EAD6BB64}">
  <ds:schemaRefs>
    <ds:schemaRef ds:uri="http://schemas.openxmlformats.org/officeDocument/2006/bibliography"/>
  </ds:schemaRefs>
</ds:datastoreItem>
</file>

<file path=customXml/itemProps4.xml><?xml version="1.0" encoding="utf-8"?>
<ds:datastoreItem xmlns:ds="http://schemas.openxmlformats.org/officeDocument/2006/customXml" ds:itemID="{52CCF0AF-548F-43E2-9148-F1B68A77D920}">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Culyer</dc:creator>
  <cp:keywords/>
  <dc:description/>
  <cp:lastModifiedBy>Christine Melling</cp:lastModifiedBy>
  <cp:revision>2</cp:revision>
  <cp:lastPrinted>2024-05-02T12:16:00Z</cp:lastPrinted>
  <dcterms:created xsi:type="dcterms:W3CDTF">2024-05-13T08:57:00Z</dcterms:created>
  <dcterms:modified xsi:type="dcterms:W3CDTF">2024-05-13T08:57:00Z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MediaServiceImageTags">
    <vt:lpwstr/>
  </property>
</Properties>
</file>